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C" w:rsidRDefault="001F2C2C" w:rsidP="00AD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72">
        <w:rPr>
          <w:rFonts w:ascii="Times New Roman" w:hAnsi="Times New Roman" w:cs="Times New Roman"/>
          <w:b/>
          <w:sz w:val="28"/>
          <w:szCs w:val="28"/>
        </w:rPr>
        <w:t xml:space="preserve">Государственные и частные структуры в </w:t>
      </w:r>
      <w:proofErr w:type="spellStart"/>
      <w:r w:rsidRPr="00AD0172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  <w:r w:rsidRPr="00AD0172">
        <w:rPr>
          <w:rFonts w:ascii="Times New Roman" w:hAnsi="Times New Roman" w:cs="Times New Roman"/>
          <w:b/>
          <w:sz w:val="28"/>
          <w:szCs w:val="28"/>
        </w:rPr>
        <w:t>.</w:t>
      </w:r>
    </w:p>
    <w:p w:rsidR="00AD0172" w:rsidRDefault="00AD0172" w:rsidP="00AD01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172">
        <w:rPr>
          <w:rFonts w:ascii="Times New Roman" w:hAnsi="Times New Roman" w:cs="Times New Roman"/>
          <w:b/>
          <w:sz w:val="24"/>
          <w:szCs w:val="24"/>
        </w:rPr>
        <w:t>Югай</w:t>
      </w:r>
      <w:proofErr w:type="spellEnd"/>
      <w:r w:rsidRPr="00AD0172">
        <w:rPr>
          <w:rFonts w:ascii="Times New Roman" w:hAnsi="Times New Roman" w:cs="Times New Roman"/>
          <w:b/>
          <w:sz w:val="24"/>
          <w:szCs w:val="24"/>
        </w:rPr>
        <w:t xml:space="preserve"> О.Б., заведующая </w:t>
      </w:r>
      <w:proofErr w:type="spellStart"/>
      <w:r w:rsidRPr="00AD0172">
        <w:rPr>
          <w:rFonts w:ascii="Times New Roman" w:hAnsi="Times New Roman" w:cs="Times New Roman"/>
          <w:b/>
          <w:sz w:val="24"/>
          <w:szCs w:val="24"/>
        </w:rPr>
        <w:t>Усольским</w:t>
      </w:r>
      <w:proofErr w:type="spellEnd"/>
      <w:r w:rsidRPr="00AD0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172" w:rsidRPr="00AD0172" w:rsidRDefault="00AD0172" w:rsidP="00AD01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172">
        <w:rPr>
          <w:rFonts w:ascii="Times New Roman" w:hAnsi="Times New Roman" w:cs="Times New Roman"/>
          <w:b/>
          <w:sz w:val="24"/>
          <w:szCs w:val="24"/>
        </w:rPr>
        <w:t>консультативно-диагностическим отделением</w:t>
      </w:r>
    </w:p>
    <w:p w:rsidR="004B75F5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Охрана здоровья граждан - обязательное и неотъемлемое условие развития цивилизованного общества. В России государство возлагает на себя ответственность и гарантирует охрану здоровья каждого человека. Эти положения закреплены в Конституции РФ и иных законодательных актах. </w:t>
      </w:r>
      <w:r w:rsidR="004B75F5" w:rsidRPr="004034E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23DD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Выполнение задач по охране здоровья населения не может быть возложено только на здравоохранение. Это дело государства и общества в целом, </w:t>
      </w:r>
      <w:proofErr w:type="gramStart"/>
      <w:r w:rsidRPr="004034EA">
        <w:rPr>
          <w:rFonts w:ascii="Times New Roman" w:hAnsi="Times New Roman" w:cs="Times New Roman"/>
          <w:b/>
          <w:sz w:val="24"/>
          <w:szCs w:val="24"/>
        </w:rPr>
        <w:t>однако</w:t>
      </w:r>
      <w:proofErr w:type="gramEnd"/>
      <w:r w:rsidRPr="004034EA">
        <w:rPr>
          <w:rFonts w:ascii="Times New Roman" w:hAnsi="Times New Roman" w:cs="Times New Roman"/>
          <w:b/>
          <w:sz w:val="24"/>
          <w:szCs w:val="24"/>
        </w:rPr>
        <w:t xml:space="preserve"> здравоохранению в решении этих задач должна принадлежать ведущая и координирующая роль.</w:t>
      </w:r>
    </w:p>
    <w:p w:rsidR="000A732C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В зависимости от форм собственности и источников финансирования выделя</w:t>
      </w:r>
      <w:r w:rsidR="000A732C" w:rsidRPr="004034EA">
        <w:rPr>
          <w:rFonts w:ascii="Times New Roman" w:hAnsi="Times New Roman" w:cs="Times New Roman"/>
          <w:b/>
          <w:sz w:val="24"/>
          <w:szCs w:val="24"/>
        </w:rPr>
        <w:t xml:space="preserve">ют три системы здравоохранения: </w:t>
      </w:r>
    </w:p>
    <w:p w:rsidR="00FC23DD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4034EA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proofErr w:type="gramEnd"/>
      <w:r w:rsidR="001F2C2C" w:rsidRPr="004034EA">
        <w:rPr>
          <w:rFonts w:ascii="Times New Roman" w:hAnsi="Times New Roman" w:cs="Times New Roman"/>
          <w:b/>
          <w:sz w:val="24"/>
          <w:szCs w:val="24"/>
        </w:rPr>
        <w:t xml:space="preserve"> (находящиеся в государственной собственности лечебно-профилактические, научно-исследовательские, образовательные, аптечные, санитарно-профилактические учреждения и некоторые другие федеральные учреждения)</w:t>
      </w:r>
      <w:r w:rsidRPr="004034EA">
        <w:rPr>
          <w:rFonts w:ascii="Times New Roman" w:hAnsi="Times New Roman" w:cs="Times New Roman"/>
          <w:b/>
          <w:sz w:val="24"/>
          <w:szCs w:val="24"/>
        </w:rPr>
        <w:t>;</w:t>
      </w:r>
    </w:p>
    <w:p w:rsidR="00FC23DD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gramStart"/>
      <w:r w:rsidRPr="004034EA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="001F2C2C" w:rsidRPr="004034EA">
        <w:rPr>
          <w:rFonts w:ascii="Times New Roman" w:hAnsi="Times New Roman" w:cs="Times New Roman"/>
          <w:b/>
          <w:sz w:val="24"/>
          <w:szCs w:val="24"/>
        </w:rPr>
        <w:t xml:space="preserve"> (муниципальные органы управления здравоохранением и находящиеся в муниципальной собственности лечебно-профилактические, научно-исследовательские, аптечные, образовательные и другие учреждения)</w:t>
      </w:r>
      <w:r w:rsidRPr="004034EA">
        <w:rPr>
          <w:rFonts w:ascii="Times New Roman" w:hAnsi="Times New Roman" w:cs="Times New Roman"/>
          <w:b/>
          <w:sz w:val="24"/>
          <w:szCs w:val="24"/>
        </w:rPr>
        <w:t>;</w:t>
      </w:r>
    </w:p>
    <w:p w:rsidR="00FC23DD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4034EA">
        <w:rPr>
          <w:rFonts w:ascii="Times New Roman" w:hAnsi="Times New Roman" w:cs="Times New Roman"/>
          <w:b/>
          <w:sz w:val="24"/>
          <w:szCs w:val="24"/>
        </w:rPr>
        <w:t>частную</w:t>
      </w:r>
      <w:proofErr w:type="gramEnd"/>
      <w:r w:rsidR="001F2C2C" w:rsidRPr="004034EA">
        <w:rPr>
          <w:rFonts w:ascii="Times New Roman" w:hAnsi="Times New Roman" w:cs="Times New Roman"/>
          <w:b/>
          <w:sz w:val="24"/>
          <w:szCs w:val="24"/>
        </w:rPr>
        <w:t xml:space="preserve"> (субъекты здравоохранения, имущество которых находится в частной собственности, а также лица, занимающиеся частной медицинской или фармацевтической деятельностью)</w:t>
      </w:r>
      <w:r w:rsidRPr="004034EA">
        <w:rPr>
          <w:rFonts w:ascii="Times New Roman" w:hAnsi="Times New Roman" w:cs="Times New Roman"/>
          <w:b/>
          <w:sz w:val="24"/>
          <w:szCs w:val="24"/>
        </w:rPr>
        <w:t>.</w:t>
      </w:r>
    </w:p>
    <w:p w:rsidR="00CE6A6D" w:rsidRPr="00AD0172" w:rsidRDefault="00CE6A6D" w:rsidP="00FC23DD">
      <w:pPr>
        <w:rPr>
          <w:rFonts w:ascii="Times New Roman" w:hAnsi="Times New Roman" w:cs="Times New Roman"/>
          <w:sz w:val="24"/>
          <w:szCs w:val="24"/>
        </w:rPr>
      </w:pPr>
    </w:p>
    <w:p w:rsidR="003D3573" w:rsidRPr="00AD0172" w:rsidRDefault="003D3573" w:rsidP="00AD01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4AD32" wp14:editId="7F153126">
            <wp:extent cx="5302155" cy="2654490"/>
            <wp:effectExtent l="0" t="0" r="0" b="0"/>
            <wp:docPr id="2" name="Рисунок 2" descr="C:\Users\Admin\Desktop\vciom 2805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vciom 2805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60" cy="26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2C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Выделение государственной, муниципальной и частной систем здравоохранения достаточно условно, поэтому правильнее считать, что в Российской Федерации </w:t>
      </w:r>
      <w:r w:rsidRPr="004034EA">
        <w:rPr>
          <w:rFonts w:ascii="Times New Roman" w:hAnsi="Times New Roman" w:cs="Times New Roman"/>
          <w:b/>
          <w:sz w:val="24"/>
          <w:szCs w:val="24"/>
        </w:rPr>
        <w:lastRenderedPageBreak/>
        <w:t>действует единая система здравоохранения, подчиненная решению целого комплекса задач, а внутри этой системы имеются три сектора: государственный, муниципальный и частный.</w:t>
      </w:r>
    </w:p>
    <w:p w:rsidR="00D2016B" w:rsidRPr="004034EA" w:rsidRDefault="00D2016B" w:rsidP="00AD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Медицинский рынок в цифрах:</w:t>
      </w:r>
    </w:p>
    <w:p w:rsidR="004B75F5" w:rsidRPr="004034EA" w:rsidRDefault="004B75F5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98% граждан России владеют полисами ОМС.</w:t>
      </w:r>
    </w:p>
    <w:p w:rsidR="00D2016B" w:rsidRPr="004034EA" w:rsidRDefault="00D2016B" w:rsidP="00AD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E3BD4B" wp14:editId="46E1A5EF">
            <wp:extent cx="2374900" cy="1924050"/>
            <wp:effectExtent l="0" t="0" r="6350" b="0"/>
            <wp:docPr id="6" name="Рисунок 6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EA" w:rsidRDefault="004B75F5" w:rsidP="00FC23D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От 40 до 51% жителей крупных городов пользуются</w:t>
      </w:r>
      <w:r w:rsidR="00AD0172" w:rsidRPr="00403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0172" w:rsidRPr="004034EA">
        <w:rPr>
          <w:rFonts w:ascii="Times New Roman" w:hAnsi="Times New Roman" w:cs="Times New Roman"/>
          <w:b/>
          <w:sz w:val="24"/>
          <w:szCs w:val="24"/>
        </w:rPr>
        <w:t>платными</w:t>
      </w:r>
      <w:proofErr w:type="gramEnd"/>
      <w:r w:rsidR="00AD0172" w:rsidRPr="004034EA">
        <w:rPr>
          <w:rFonts w:ascii="Times New Roman" w:hAnsi="Times New Roman" w:cs="Times New Roman"/>
          <w:b/>
          <w:sz w:val="24"/>
          <w:szCs w:val="24"/>
        </w:rPr>
        <w:t xml:space="preserve"> медицинскими услугам</w:t>
      </w:r>
      <w:r w:rsidR="00AD01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F2C2C" w:rsidRPr="00AD0172" w:rsidRDefault="001F2C2C" w:rsidP="00FC23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B9919" wp14:editId="2D3D4620">
            <wp:extent cx="2318757" cy="2781300"/>
            <wp:effectExtent l="0" t="0" r="5715" b="0"/>
            <wp:docPr id="7" name="Рисунок 7" descr="C:\Users\Admin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39" cy="27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1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D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7FEA3" wp14:editId="07B071DC">
            <wp:extent cx="2981325" cy="2408911"/>
            <wp:effectExtent l="0" t="0" r="0" b="0"/>
            <wp:docPr id="9" name="Рисунок 9" descr="C:\Users\Admin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0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2C" w:rsidRPr="00AD0172" w:rsidRDefault="001F2C2C" w:rsidP="00FC23DD">
      <w:pPr>
        <w:rPr>
          <w:rFonts w:ascii="Times New Roman" w:hAnsi="Times New Roman" w:cs="Times New Roman"/>
          <w:sz w:val="24"/>
          <w:szCs w:val="24"/>
        </w:rPr>
      </w:pPr>
    </w:p>
    <w:p w:rsidR="001F2C2C" w:rsidRPr="00AD0172" w:rsidRDefault="001F2C2C" w:rsidP="00AD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F5" w:rsidRPr="004034EA" w:rsidRDefault="004B75F5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70% лечатся в бесплатных государственных или ведомственных учреждениях</w:t>
      </w:r>
      <w:r w:rsidR="00D2016B" w:rsidRPr="004034EA">
        <w:rPr>
          <w:rFonts w:ascii="Times New Roman" w:hAnsi="Times New Roman" w:cs="Times New Roman"/>
          <w:b/>
          <w:sz w:val="24"/>
          <w:szCs w:val="24"/>
        </w:rPr>
        <w:t>.</w:t>
      </w:r>
    </w:p>
    <w:p w:rsidR="001F2C2C" w:rsidRPr="004034EA" w:rsidRDefault="001F2C2C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25% всего российского рынка платных медицинских услуг приходится на Москву.</w:t>
      </w:r>
    </w:p>
    <w:p w:rsidR="00D2016B" w:rsidRPr="004034EA" w:rsidRDefault="00D2016B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Рынок платных медицинских услуг в 2011-2012 г. оценивался в 450-500 млрд. руб.</w:t>
      </w:r>
    </w:p>
    <w:p w:rsidR="00D2016B" w:rsidRPr="004034EA" w:rsidRDefault="00D2016B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10% коммерческой медицины РФ занимают 30 крупнейших клиник.</w:t>
      </w:r>
    </w:p>
    <w:p w:rsidR="00D2016B" w:rsidRPr="004034EA" w:rsidRDefault="00D2016B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Темп роста платных медицинских услуг за 5 лет составил 27%. </w:t>
      </w:r>
    </w:p>
    <w:p w:rsidR="00355C0F" w:rsidRPr="004034EA" w:rsidRDefault="00FC23D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дерматовенерологии в нашей стране представляет единый процесс, обусловленный прогрессом различных областей медицинских знаний. Отечественная </w:t>
      </w:r>
      <w:proofErr w:type="spellStart"/>
      <w:r w:rsidRPr="004034EA">
        <w:rPr>
          <w:rFonts w:ascii="Times New Roman" w:hAnsi="Times New Roman" w:cs="Times New Roman"/>
          <w:b/>
          <w:sz w:val="24"/>
          <w:szCs w:val="24"/>
        </w:rPr>
        <w:t>дерматовенерология</w:t>
      </w:r>
      <w:proofErr w:type="spellEnd"/>
      <w:r w:rsidRPr="004034EA">
        <w:rPr>
          <w:rFonts w:ascii="Times New Roman" w:hAnsi="Times New Roman" w:cs="Times New Roman"/>
          <w:b/>
          <w:sz w:val="24"/>
          <w:szCs w:val="24"/>
        </w:rPr>
        <w:t>, как и вся отечественная наука, развивалась в контакте с мировой наукой. Обобщение богатого опыта отечественной дерматовенерологии представляет огромный интерес, имеет большое научно-познавательное, теоретическое, а также социально-культурное значение.</w:t>
      </w:r>
    </w:p>
    <w:p w:rsidR="00355C0F" w:rsidRPr="004034EA" w:rsidRDefault="00355C0F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E88" w:rsidRPr="004034EA" w:rsidRDefault="00595A18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10E1" w:rsidRPr="004034EA">
        <w:rPr>
          <w:rFonts w:ascii="Times New Roman" w:hAnsi="Times New Roman" w:cs="Times New Roman"/>
          <w:b/>
          <w:sz w:val="24"/>
          <w:szCs w:val="24"/>
        </w:rPr>
        <w:t>И</w:t>
      </w:r>
      <w:r w:rsidRPr="004034EA">
        <w:rPr>
          <w:rFonts w:ascii="Times New Roman" w:hAnsi="Times New Roman" w:cs="Times New Roman"/>
          <w:b/>
          <w:sz w:val="24"/>
          <w:szCs w:val="24"/>
        </w:rPr>
        <w:t>ркутской области государственные структуры в дерматовенерологии представлены диспансерами</w:t>
      </w:r>
      <w:r w:rsidR="00082E88" w:rsidRPr="004034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82E88" w:rsidRPr="004034EA">
        <w:rPr>
          <w:rFonts w:ascii="Times New Roman" w:hAnsi="Times New Roman" w:cs="Times New Roman"/>
          <w:b/>
          <w:sz w:val="24"/>
          <w:szCs w:val="24"/>
        </w:rPr>
        <w:t>Крупнейшим</w:t>
      </w:r>
      <w:proofErr w:type="gramEnd"/>
      <w:r w:rsidR="00082E88" w:rsidRPr="004034EA">
        <w:rPr>
          <w:rFonts w:ascii="Times New Roman" w:hAnsi="Times New Roman" w:cs="Times New Roman"/>
          <w:b/>
          <w:sz w:val="24"/>
          <w:szCs w:val="24"/>
        </w:rPr>
        <w:t xml:space="preserve"> из которых является Иркутский областной кожно-венерологический диспансер с консультативно-диагностическими и стационарными отделениями в Иркутске, Ангарске, Усоль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>е -</w:t>
      </w:r>
      <w:r w:rsidR="00082E88" w:rsidRPr="004034EA">
        <w:rPr>
          <w:rFonts w:ascii="Times New Roman" w:hAnsi="Times New Roman" w:cs="Times New Roman"/>
          <w:b/>
          <w:sz w:val="24"/>
          <w:szCs w:val="24"/>
        </w:rPr>
        <w:t xml:space="preserve"> Сибирском, Черемхове и Тулуне, а так же  Иркутское отделение лечебной косметологии, отделение медосмотров иностранных граждан  и подростковый специализированный центр профилактики и лечения инфекций, передаваемых половым путем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2E88" w:rsidRPr="0040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544930" w:rsidRPr="004034EA">
        <w:rPr>
          <w:rFonts w:ascii="Times New Roman" w:hAnsi="Times New Roman" w:cs="Times New Roman"/>
          <w:b/>
          <w:sz w:val="24"/>
          <w:szCs w:val="24"/>
        </w:rPr>
        <w:t>ожно-венерологические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 xml:space="preserve"> диспансеры </w:t>
      </w:r>
      <w:r w:rsidR="00F710E1" w:rsidRPr="004034EA">
        <w:rPr>
          <w:rFonts w:ascii="Times New Roman" w:hAnsi="Times New Roman" w:cs="Times New Roman"/>
          <w:b/>
          <w:sz w:val="24"/>
          <w:szCs w:val="24"/>
        </w:rPr>
        <w:t xml:space="preserve">наряду с работой в системе ОМС,  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>оказ</w:t>
      </w:r>
      <w:r w:rsidR="00F710E1" w:rsidRPr="004034EA">
        <w:rPr>
          <w:rFonts w:ascii="Times New Roman" w:hAnsi="Times New Roman" w:cs="Times New Roman"/>
          <w:b/>
          <w:sz w:val="24"/>
          <w:szCs w:val="24"/>
        </w:rPr>
        <w:t>ывают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 xml:space="preserve"> платны</w:t>
      </w:r>
      <w:r w:rsidR="00F710E1" w:rsidRPr="004034EA">
        <w:rPr>
          <w:rFonts w:ascii="Times New Roman" w:hAnsi="Times New Roman" w:cs="Times New Roman"/>
          <w:b/>
          <w:sz w:val="24"/>
          <w:szCs w:val="24"/>
        </w:rPr>
        <w:t>е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 xml:space="preserve"> медицински</w:t>
      </w:r>
      <w:r w:rsidR="00F710E1" w:rsidRPr="004034EA">
        <w:rPr>
          <w:rFonts w:ascii="Times New Roman" w:hAnsi="Times New Roman" w:cs="Times New Roman"/>
          <w:b/>
          <w:sz w:val="24"/>
          <w:szCs w:val="24"/>
        </w:rPr>
        <w:t>е</w:t>
      </w:r>
      <w:r w:rsidR="002A16A1" w:rsidRPr="004034E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710E1" w:rsidRPr="004034EA">
        <w:rPr>
          <w:rFonts w:ascii="Times New Roman" w:hAnsi="Times New Roman" w:cs="Times New Roman"/>
          <w:b/>
          <w:sz w:val="24"/>
          <w:szCs w:val="24"/>
        </w:rPr>
        <w:t>и, отсутствующие в перечне территориальной программы государственных гарантий.</w:t>
      </w:r>
      <w:r w:rsidR="00082E88" w:rsidRPr="00403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55C0F" w:rsidRPr="004034EA" w:rsidRDefault="006244B9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EA">
        <w:rPr>
          <w:rFonts w:ascii="Times New Roman" w:hAnsi="Times New Roman" w:cs="Times New Roman"/>
          <w:b/>
          <w:sz w:val="24"/>
          <w:szCs w:val="24"/>
        </w:rPr>
        <w:t>Частные учреждения оказывающие дерматологическую помощь представлены многочисленными лечебно-диагностическими центрами и кабинетами</w:t>
      </w:r>
      <w:r w:rsidR="007E17FF" w:rsidRPr="00403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17FF" w:rsidRPr="004034E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E17FF" w:rsidRPr="004034EA">
        <w:rPr>
          <w:rFonts w:ascii="Times New Roman" w:hAnsi="Times New Roman" w:cs="Times New Roman"/>
          <w:b/>
          <w:sz w:val="24"/>
          <w:szCs w:val="24"/>
        </w:rPr>
        <w:t xml:space="preserve">Он Клиник, </w:t>
      </w:r>
      <w:proofErr w:type="spellStart"/>
      <w:r w:rsidR="007E17FF" w:rsidRPr="004034EA">
        <w:rPr>
          <w:rFonts w:ascii="Times New Roman" w:hAnsi="Times New Roman" w:cs="Times New Roman"/>
          <w:b/>
          <w:sz w:val="24"/>
          <w:szCs w:val="24"/>
        </w:rPr>
        <w:t>Байкалмед</w:t>
      </w:r>
      <w:proofErr w:type="spellEnd"/>
      <w:r w:rsidR="007E17FF" w:rsidRPr="004034EA">
        <w:rPr>
          <w:rFonts w:ascii="Times New Roman" w:hAnsi="Times New Roman" w:cs="Times New Roman"/>
          <w:b/>
          <w:sz w:val="24"/>
          <w:szCs w:val="24"/>
        </w:rPr>
        <w:t>, Первая мужская клиника, Статус-Мед и др.)</w:t>
      </w:r>
      <w:r w:rsidRPr="004034EA">
        <w:rPr>
          <w:rFonts w:ascii="Times New Roman" w:hAnsi="Times New Roman" w:cs="Times New Roman"/>
          <w:b/>
          <w:sz w:val="24"/>
          <w:szCs w:val="24"/>
        </w:rPr>
        <w:t>.</w:t>
      </w:r>
    </w:p>
    <w:p w:rsidR="00AA289D" w:rsidRPr="004034EA" w:rsidRDefault="00AA289D" w:rsidP="00AD0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289D" w:rsidRPr="004034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97" w:rsidRDefault="002D5897" w:rsidP="00AD0172">
      <w:pPr>
        <w:spacing w:after="0" w:line="240" w:lineRule="auto"/>
      </w:pPr>
      <w:r>
        <w:separator/>
      </w:r>
    </w:p>
  </w:endnote>
  <w:endnote w:type="continuationSeparator" w:id="0">
    <w:p w:rsidR="002D5897" w:rsidRDefault="002D5897" w:rsidP="00AD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2" w:rsidRDefault="00AD01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2" w:rsidRDefault="00AD01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2" w:rsidRDefault="00AD0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97" w:rsidRDefault="002D5897" w:rsidP="00AD0172">
      <w:pPr>
        <w:spacing w:after="0" w:line="240" w:lineRule="auto"/>
      </w:pPr>
      <w:r>
        <w:separator/>
      </w:r>
    </w:p>
  </w:footnote>
  <w:footnote w:type="continuationSeparator" w:id="0">
    <w:p w:rsidR="002D5897" w:rsidRDefault="002D5897" w:rsidP="00AD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2" w:rsidRDefault="00AD017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31797" o:spid="_x0000_s2050" type="#_x0000_t75" style="position:absolute;margin-left:0;margin-top:0;width:958.4pt;height:1280pt;z-index:-251657216;mso-position-horizontal:center;mso-position-horizontal-relative:margin;mso-position-vertical:center;mso-position-vertical-relative:margin" o:allowincell="f">
          <v:imagedata r:id="rId1" o:title="money3700481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2" w:rsidRDefault="00AD017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31798" o:spid="_x0000_s2051" type="#_x0000_t75" style="position:absolute;margin-left:0;margin-top:0;width:958.4pt;height:1280pt;z-index:-251656192;mso-position-horizontal:center;mso-position-horizontal-relative:margin;mso-position-vertical:center;mso-position-vertical-relative:margin" o:allowincell="f">
          <v:imagedata r:id="rId1" o:title="money3700481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2" w:rsidRDefault="00AD017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31796" o:spid="_x0000_s2049" type="#_x0000_t75" style="position:absolute;margin-left:0;margin-top:0;width:958.4pt;height:1280pt;z-index:-251658240;mso-position-horizontal:center;mso-position-horizontal-relative:margin;mso-position-vertical:center;mso-position-vertical-relative:margin" o:allowincell="f">
          <v:imagedata r:id="rId1" o:title="money370048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D"/>
    <w:rsid w:val="00082E88"/>
    <w:rsid w:val="000A732C"/>
    <w:rsid w:val="001F2C2C"/>
    <w:rsid w:val="002A16A1"/>
    <w:rsid w:val="002D5897"/>
    <w:rsid w:val="00355C0F"/>
    <w:rsid w:val="003D3573"/>
    <w:rsid w:val="004034EA"/>
    <w:rsid w:val="004A17F5"/>
    <w:rsid w:val="004B75F5"/>
    <w:rsid w:val="00544930"/>
    <w:rsid w:val="00595A18"/>
    <w:rsid w:val="006244B9"/>
    <w:rsid w:val="0066093F"/>
    <w:rsid w:val="007E17FF"/>
    <w:rsid w:val="00AA289D"/>
    <w:rsid w:val="00AD0172"/>
    <w:rsid w:val="00B411EC"/>
    <w:rsid w:val="00CE6A6D"/>
    <w:rsid w:val="00D2016B"/>
    <w:rsid w:val="00D7268E"/>
    <w:rsid w:val="00F710E1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D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172"/>
  </w:style>
  <w:style w:type="paragraph" w:styleId="a7">
    <w:name w:val="footer"/>
    <w:basedOn w:val="a"/>
    <w:link w:val="a8"/>
    <w:uiPriority w:val="99"/>
    <w:unhideWhenUsed/>
    <w:rsid w:val="00AD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D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172"/>
  </w:style>
  <w:style w:type="paragraph" w:styleId="a7">
    <w:name w:val="footer"/>
    <w:basedOn w:val="a"/>
    <w:link w:val="a8"/>
    <w:uiPriority w:val="99"/>
    <w:unhideWhenUsed/>
    <w:rsid w:val="00AD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none" w:sz="0" w:space="0" w:color="auto"/>
          </w:divBdr>
          <w:divsChild>
            <w:div w:id="1314526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7998-E8BD-44E4-92E7-5C1AAB7C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5</cp:revision>
  <dcterms:created xsi:type="dcterms:W3CDTF">2014-02-21T04:38:00Z</dcterms:created>
  <dcterms:modified xsi:type="dcterms:W3CDTF">2014-07-14T05:48:00Z</dcterms:modified>
</cp:coreProperties>
</file>